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E62C9" w:rsidR="004E62C9" w:rsidP="004E62C9" w:rsidRDefault="004E62C9" w14:paraId="338F1A2A" w14:textId="5713264C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4E62C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="000564D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4E62C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D32CE6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4E62C9" w:rsidR="004E62C9" w:rsidTr="016E81B3" w14:paraId="4863973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E62C9" w:rsidR="004E62C9" w:rsidP="004E62C9" w:rsidRDefault="004E62C9" w14:paraId="7F2CBF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E62C9" w:rsidR="004E62C9" w:rsidP="004E62C9" w:rsidRDefault="004E62C9" w14:paraId="35F7B0E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SCIENCES HUMAINES ET SOCIALES </w:t>
            </w:r>
          </w:p>
        </w:tc>
      </w:tr>
      <w:tr w:rsidRPr="004E62C9" w:rsidR="004E62C9" w:rsidTr="016E81B3" w14:paraId="3BC9A1A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E62C9" w:rsidR="004E62C9" w:rsidP="004E62C9" w:rsidRDefault="00C71354" w14:paraId="373BFAB5" w14:textId="51C896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71354">
              <w:rPr>
                <w:rFonts w:ascii="Calibri" w:hAnsi="Calibri" w:eastAsia="Times New Roman" w:cs="Calibri"/>
                <w:lang w:eastAsia="fr-FR"/>
              </w:rPr>
              <w:t>Histoire, civilisations et patrimoine</w:t>
            </w:r>
          </w:p>
        </w:tc>
      </w:tr>
      <w:tr w:rsidRPr="004E62C9" w:rsidR="004E62C9" w:rsidTr="016E81B3" w14:paraId="0D3C006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71354" w:rsidR="004E62C9" w:rsidP="00C71354" w:rsidRDefault="00C71354" w14:paraId="440F0F9E" w14:textId="74888053">
            <w:pPr>
              <w:rPr>
                <w:rFonts w:ascii="Calibri" w:hAnsi="Calibri" w:cs="Calibri"/>
                <w:color w:val="000000"/>
              </w:rPr>
            </w:pPr>
            <w:r w:rsidRPr="675CA3D5">
              <w:rPr>
                <w:rFonts w:ascii="Calibri" w:hAnsi="Calibri" w:cs="Calibri"/>
                <w:color w:val="000000" w:themeColor="text1"/>
              </w:rPr>
              <w:t xml:space="preserve">Histoire mondiale et connectée de la </w:t>
            </w:r>
            <w:r w:rsidRPr="675CA3D5" w:rsidR="16BC9D9B">
              <w:rPr>
                <w:rFonts w:ascii="Calibri" w:hAnsi="Calibri" w:cs="Calibri"/>
                <w:color w:val="000000" w:themeColor="text1"/>
              </w:rPr>
              <w:t>M</w:t>
            </w:r>
            <w:r w:rsidRPr="675CA3D5">
              <w:rPr>
                <w:rFonts w:ascii="Calibri" w:hAnsi="Calibri" w:cs="Calibri"/>
                <w:color w:val="000000" w:themeColor="text1"/>
              </w:rPr>
              <w:t>éditerranée</w:t>
            </w:r>
          </w:p>
        </w:tc>
      </w:tr>
      <w:tr w:rsidRPr="004E62C9" w:rsidR="004E62C9" w:rsidTr="016E81B3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4E62C9" w:rsidR="004E62C9" w:rsidP="004E62C9" w:rsidRDefault="004E62C9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E62C9" w:rsidR="004E62C9" w:rsidTr="016E81B3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4E62C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016E81B3" w:rsidRDefault="009060A3" w14:paraId="21D5CE57" w14:textId="468B3F4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016E81B3" w:rsidR="009060A3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02</w:t>
            </w:r>
            <w:r w:rsidRPr="016E81B3" w:rsidR="4078BDE9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/05/202</w:t>
            </w:r>
            <w:r w:rsidRPr="016E81B3" w:rsidR="607A33A4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4E62C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016E81B3" w:rsidRDefault="35070F12" w14:paraId="432CFFBF" w14:textId="7D75E8C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16E81B3" w:rsidR="35070F12">
              <w:rPr>
                <w:rFonts w:ascii="Calibri" w:hAnsi="Calibri" w:eastAsia="Times New Roman" w:cs="Calibri"/>
                <w:color w:val="FF0000"/>
                <w:lang w:eastAsia="fr-FR"/>
              </w:rPr>
              <w:t>15/07/202</w:t>
            </w:r>
            <w:r w:rsidRPr="016E81B3" w:rsidR="007947F9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  <w:tr w:rsidRPr="004E62C9" w:rsidR="004E62C9" w:rsidTr="016E81B3" w14:paraId="6884B03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4E62C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675CA3D5" w:rsidRDefault="62708CCF" w14:paraId="6E7BEAA2" w14:textId="6959F5C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Au fil de l’eau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004E62C9" w:rsidRDefault="004E62C9" w14:paraId="0B0868BD" w14:textId="667B932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D32CE6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675CA3D5" w:rsidRDefault="4613108F" w14:paraId="22E93182" w14:textId="265F2D7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Pr="004E62C9" w:rsidR="004E62C9" w:rsidTr="016E81B3" w14:paraId="54AC2639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4587EB4B" w:rsidRDefault="004E62C9" w14:paraId="608EB7AF" w14:textId="7777777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4587EB4B" w:rsidR="004E62C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Capacité de la mention </w:t>
            </w:r>
            <w:r w:rsidRPr="4587EB4B" w:rsidR="004E62C9">
              <w:rPr>
                <w:rFonts w:ascii="Calibri" w:hAnsi="Calibri" w:eastAsia="Times New Roman" w:cs="Calibri"/>
                <w:b w:val="1"/>
                <w:bCs w:val="1"/>
                <w:color w:val="FF0000"/>
                <w:u w:val="single"/>
                <w:lang w:eastAsia="fr-FR"/>
              </w:rPr>
              <w:t>M2</w:t>
            </w:r>
            <w:r w:rsidRPr="4587EB4B" w:rsidR="004E62C9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4587EB4B" w:rsidRDefault="009060A3" w14:paraId="3B095462" w14:textId="6670EA75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103EF7D" w:rsidR="6F750BE5">
              <w:rPr>
                <w:rFonts w:ascii="Calibri" w:hAnsi="Calibri" w:eastAsia="Times New Roman" w:cs="Calibri"/>
                <w:color w:val="FF0000"/>
                <w:lang w:eastAsia="fr-FR"/>
              </w:rPr>
              <w:t>15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E62C9" w:rsidR="004E62C9" w:rsidP="4587EB4B" w:rsidRDefault="004E62C9" w14:paraId="462A74FF" w14:textId="7777777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fr-FR"/>
              </w:rPr>
            </w:pPr>
            <w:r w:rsidRPr="4587EB4B" w:rsidR="004E62C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Capacité du parcours </w:t>
            </w:r>
            <w:r w:rsidRPr="4587EB4B" w:rsidR="004E62C9">
              <w:rPr>
                <w:rFonts w:ascii="Calibri" w:hAnsi="Calibri" w:eastAsia="Times New Roman" w:cs="Calibri"/>
                <w:b w:val="1"/>
                <w:bCs w:val="1"/>
                <w:color w:val="FF0000"/>
                <w:u w:val="single"/>
                <w:lang w:eastAsia="fr-FR"/>
              </w:rPr>
              <w:t>M2</w:t>
            </w:r>
            <w:r w:rsidRPr="4587EB4B" w:rsidR="004E62C9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4E62C9" w:rsidR="004E62C9" w:rsidP="4587EB4B" w:rsidRDefault="009060A3" w14:paraId="07498B55" w14:textId="5252E4C6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103EF7D" w:rsidR="118035F7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</w:tbl>
    <w:p w:rsidRPr="004E62C9" w:rsidR="004E62C9" w:rsidP="004E62C9" w:rsidRDefault="004E62C9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4E62C9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4E62C9" w:rsidR="004E62C9" w:rsidTr="675CA3D5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4E62C9" w:rsidR="004E62C9" w:rsidP="004E62C9" w:rsidRDefault="004E62C9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475299791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0564D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4E62C9" w:rsidR="004E62C9" w:rsidTr="675CA3D5" w14:paraId="750F28BF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675CA3D5" w:rsidRDefault="004E62C9" w14:paraId="1399CCD8" w14:textId="2BA33742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Disposer d’une culture </w:t>
            </w:r>
            <w:r w:rsidRPr="675CA3D5" w:rsidR="184AF6B7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historique </w:t>
            </w: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solide</w:t>
            </w:r>
            <w:r w:rsidRPr="675CA3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57BFFD7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117E451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33CE1963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57AE4D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4F63670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675CA3D5" w:rsidRDefault="004E62C9" w14:paraId="3C8F733B" w14:textId="26803562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Être motivé</w:t>
            </w:r>
            <w:r w:rsidRPr="675CA3D5" w:rsidR="2AAB375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.e</w:t>
            </w:r>
            <w:r w:rsidRPr="675CA3D5" w:rsidR="5E7E4ECD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par l’engagement dans un projet de recherche</w:t>
            </w: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675CA3D5" w:rsidR="3E4111C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en histoire </w:t>
            </w: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original</w:t>
            </w:r>
            <w:r w:rsidRPr="675CA3D5" w:rsidR="6D8DD2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et inédit</w:t>
            </w:r>
          </w:p>
        </w:tc>
      </w:tr>
      <w:tr w:rsidRPr="004E62C9" w:rsidR="004E62C9" w:rsidTr="675CA3D5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550E7FC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4E62C9" w:rsidR="004E62C9" w:rsidTr="675CA3D5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E62C9" w:rsidR="004E62C9" w:rsidP="004E62C9" w:rsidRDefault="004E62C9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="004E62C9" w:rsidP="004E62C9" w:rsidRDefault="004E62C9" w14:paraId="46624170" w14:textId="77777777">
      <w:pPr>
        <w:spacing w:before="100" w:beforeAutospacing="1" w:after="100" w:afterAutospacing="1" w:line="240" w:lineRule="auto"/>
        <w:textAlignment w:val="baseline"/>
        <w:rPr>
          <w:rFonts w:ascii="Calibri" w:hAnsi="Calibri" w:eastAsia="Times New Roman" w:cs="Calibri"/>
          <w:lang w:eastAsia="fr-FR"/>
        </w:rPr>
      </w:pPr>
      <w:r w:rsidRPr="004E62C9">
        <w:rPr>
          <w:rFonts w:ascii="Calibri" w:hAnsi="Calibri" w:eastAsia="Times New Roman" w:cs="Calibri"/>
          <w:lang w:eastAsia="fr-FR"/>
        </w:rPr>
        <w:t> </w:t>
      </w:r>
    </w:p>
    <w:p w:rsidRPr="004E62C9" w:rsidR="004E62C9" w:rsidP="004E62C9" w:rsidRDefault="004E62C9" w14:paraId="672A6659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</w:p>
    <w:p w:rsidRPr="004E62C9" w:rsidR="004E62C9" w:rsidP="004E62C9" w:rsidRDefault="004E62C9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4E62C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4E62C9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4E62C9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4E62C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4E62C9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Pr="004E62C9" w:rsidR="004E62C9" w:rsidTr="00D32CE6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4E62C9" w:rsidR="004E62C9" w:rsidP="004E62C9" w:rsidRDefault="004E62C9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E62C9" w:rsidR="004E62C9" w:rsidTr="00D32CE6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4E62C9" w:rsidR="004E62C9" w:rsidP="004E62C9" w:rsidRDefault="004E62C9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E62C9" w:rsidR="004E62C9" w:rsidTr="00D32CE6" w14:paraId="0A56822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="004E62C9" w:rsidP="675CA3D5" w:rsidRDefault="004E62C9" w14:paraId="5DA9DFCC" w14:textId="537F9690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 xml:space="preserve">Matières examinées : </w:t>
            </w:r>
            <w:r w:rsidRPr="675CA3D5" w:rsidR="7F2BDC34">
              <w:rPr>
                <w:rFonts w:ascii="Calibri" w:hAnsi="Calibri" w:eastAsia="Calibri" w:cs="Calibri"/>
                <w:color w:val="000000" w:themeColor="text1"/>
              </w:rPr>
              <w:t>Matières en relation avec la mention et le parcours souhaité. </w:t>
            </w:r>
          </w:p>
          <w:p w:rsidR="7F2BDC34" w:rsidP="675CA3D5" w:rsidRDefault="7F2BDC34" w14:paraId="0BB3E6F0" w14:textId="124F9BA0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="7F2BDC34" w:rsidP="675CA3D5" w:rsidRDefault="7F2BDC34" w14:paraId="109D51C7" w14:textId="1B099809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Matières fondamentales pour lesquelles l’absence de connaissances est rédhibitoire : Histoire </w:t>
            </w:r>
          </w:p>
          <w:p w:rsidR="7F2BDC34" w:rsidP="675CA3D5" w:rsidRDefault="7F2BDC34" w14:paraId="6983B594" w14:textId="52F91CCF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="7F2BDC34" w:rsidP="675CA3D5" w:rsidRDefault="7F2BDC34" w14:paraId="419A826A" w14:textId="4FE8C859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Le redoublement ou la compensation sont-ils des critères d’appréciation ? (O/N) NON </w:t>
            </w:r>
          </w:p>
          <w:p w:rsidR="7F2BDC34" w:rsidP="675CA3D5" w:rsidRDefault="7F2BDC34" w14:paraId="6C222B92" w14:textId="6CD0EFCC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="7F2BDC34" w:rsidP="675CA3D5" w:rsidRDefault="7F2BDC34" w14:paraId="1E4B00E7" w14:textId="20F51ED1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Analyse de la cohérence entre le parcours suivi et le diplôme envisagé ? (O/N) OUI </w:t>
            </w:r>
          </w:p>
          <w:p w:rsidR="675CA3D5" w:rsidP="675CA3D5" w:rsidRDefault="675CA3D5" w14:paraId="0FCC00EF" w14:textId="46F940A9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4E62C9" w:rsidR="004E62C9" w:rsidP="004E62C9" w:rsidRDefault="004E62C9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4E62C9" w:rsidR="004E62C9" w:rsidTr="00D32CE6" w14:paraId="74669F2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4E62C9" w:rsidR="004E62C9" w:rsidP="675CA3D5" w:rsidRDefault="6C7C4B2A" w14:paraId="775EA127" w14:textId="121B70C3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Cohérence entre le diplôme envisagé et le descriptif du projet professionnel </w:t>
            </w:r>
          </w:p>
          <w:p w:rsidRPr="004E62C9" w:rsidR="004E62C9" w:rsidP="675CA3D5" w:rsidRDefault="6C7C4B2A" w14:paraId="5BE2826A" w14:textId="14454E0D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Pr="004E62C9" w:rsidR="004E62C9" w:rsidP="675CA3D5" w:rsidRDefault="6C7C4B2A" w14:paraId="3FE6F291" w14:textId="18ADFA9A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Qualité rédactionnelle (orthographe, défaut de structure ou de syntaxe) </w:t>
            </w:r>
          </w:p>
          <w:p w:rsidRPr="004E62C9" w:rsidR="004E62C9" w:rsidP="675CA3D5" w:rsidRDefault="6C7C4B2A" w14:paraId="235CCBD9" w14:textId="77AA236B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Pr="004E62C9" w:rsidR="004E62C9" w:rsidP="675CA3D5" w:rsidRDefault="6C7C4B2A" w14:paraId="7F7C010E" w14:textId="3CAA0A1C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Cohérence de la réflexion (développement de l’argumentaire) </w:t>
            </w:r>
          </w:p>
          <w:p w:rsidRPr="004E62C9" w:rsidR="004E62C9" w:rsidP="675CA3D5" w:rsidRDefault="004E62C9" w14:paraId="5BD65E2A" w14:textId="3E89AA53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4E62C9" w:rsidR="004E62C9" w:rsidTr="00D32CE6" w14:paraId="6A21EF4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4E62C9" w:rsidR="004E62C9" w:rsidP="004E62C9" w:rsidRDefault="004E62C9" w14:paraId="5BAFC7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Élément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4E62C9" w:rsidR="004E62C9" w:rsidTr="00D32CE6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2A2E3590" w14:paraId="15A5896D" w14:textId="25CB012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06A945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4E62C9" w:rsidR="004E62C9" w:rsidP="004E62C9" w:rsidRDefault="004E62C9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E62C9" w:rsidR="004E62C9" w:rsidTr="00D32CE6" w14:paraId="41E89BA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lastRenderedPageBreak/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4E62C9" w:rsidR="004E62C9" w:rsidP="004E62C9" w:rsidRDefault="004E62C9" w14:paraId="3D3967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Niveau CECRL attendu : B2 </w:t>
            </w:r>
          </w:p>
        </w:tc>
      </w:tr>
      <w:tr w:rsidRPr="004E62C9" w:rsidR="004E62C9" w:rsidTr="00D32CE6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33457457" w14:paraId="49AE44DB" w14:textId="24469B7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675CA3D5" w:rsidRDefault="636DB843" w14:paraId="27566F69" w14:textId="7FD2026A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4E62C9" w:rsidR="004E62C9" w:rsidP="675CA3D5" w:rsidRDefault="004E62C9" w14:paraId="5D0E69AD" w14:textId="5B710A71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  <w:r w:rsidRPr="675CA3D5" w:rsidR="4E84F360">
              <w:rPr>
                <w:rFonts w:ascii="Calibri" w:hAnsi="Calibri" w:eastAsia="Calibri" w:cs="Calibri"/>
                <w:color w:val="000000" w:themeColor="text1"/>
              </w:rPr>
              <w:t xml:space="preserve"> Niveau CECRL attendu : B1 </w:t>
            </w:r>
          </w:p>
          <w:p w:rsidRPr="004E62C9" w:rsidR="004E62C9" w:rsidP="675CA3D5" w:rsidRDefault="004E62C9" w14:paraId="5EDB29A5" w14:textId="65B820BC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4E62C9" w:rsidR="004E62C9" w:rsidTr="00D32CE6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1A4D2438" w14:paraId="4B8655F5" w14:textId="0FC5F5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675CA3D5" w:rsidRDefault="1BEDC2C7" w14:paraId="21C06267" w14:textId="2797164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="675CA3D5" w:rsidP="675CA3D5" w:rsidRDefault="675CA3D5" w14:paraId="1248A966" w14:textId="4E588526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 xml:space="preserve"> Elément permettant d’évaluer la pertinence des travaux effectués au regard du diplôme souhaité </w:t>
            </w:r>
          </w:p>
        </w:tc>
      </w:tr>
      <w:tr w:rsidRPr="004E62C9" w:rsidR="004E62C9" w:rsidTr="00D32CE6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4418EE6C" w14:paraId="1B32F796" w14:textId="11166D3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675CA3D5" w:rsidRDefault="5C613CC5" w14:paraId="58AAFE87" w14:textId="09D7747F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="675CA3D5" w:rsidP="675CA3D5" w:rsidRDefault="675CA3D5" w14:paraId="41E99284" w14:textId="25EB52F1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Elément permettant d’apprécier l’adaptation du profil aux exigences du diplôme souhaité </w:t>
            </w:r>
          </w:p>
        </w:tc>
      </w:tr>
      <w:tr w:rsidRPr="004E62C9" w:rsidR="004E62C9" w:rsidTr="00D32CE6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339303BF" w14:paraId="64209E19" w14:textId="149F78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675CA3D5" w:rsidRDefault="0C19C237" w14:paraId="13EFEBCA" w14:textId="3582E854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="675CA3D5" w:rsidP="675CA3D5" w:rsidRDefault="675CA3D5" w14:paraId="0F5463AE" w14:textId="10806415">
            <w:pPr>
              <w:spacing w:beforeAutospacing="1" w:afterAutospacing="1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Ne rentre pas dans les critères de sélection mais permet d’apporter un soutien à la candidature </w:t>
            </w:r>
          </w:p>
        </w:tc>
      </w:tr>
      <w:tr w:rsidRPr="004E62C9" w:rsidR="004E62C9" w:rsidTr="00D32CE6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004E62C9" w:rsidRDefault="004E62C9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675CA3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675CA3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E62C9" w:rsidR="004E62C9" w:rsidP="675CA3D5" w:rsidRDefault="06AAB619" w14:paraId="235002CD" w14:textId="2CAA7BF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75CA3D5">
              <w:rPr>
                <w:rFonts w:ascii="MS Gothic" w:hAnsi="MS Gothic" w:eastAsia="MS Gothic" w:cs="MS Gothic"/>
                <w:b/>
                <w:bCs/>
                <w:color w:val="000000" w:themeColor="text1"/>
              </w:rPr>
              <w:t>☒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675CA3D5" w:rsidR="004E62C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675CA3D5" w:rsid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675CA3D5" w:rsidRDefault="560E9B27" w14:paraId="79BC1D7A" w14:textId="5169832F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75CA3D5"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4E62C9" w:rsidR="004E62C9" w:rsidP="675CA3D5" w:rsidRDefault="33A41939" w14:paraId="6C9DF87A" w14:textId="06E1E82A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Préciser les critères : Compétences complémentaires en lien avec la formation (stages, vacations, publications…) </w:t>
            </w:r>
          </w:p>
          <w:p w:rsidRPr="004E62C9" w:rsidR="004E62C9" w:rsidP="675CA3D5" w:rsidRDefault="004E62C9" w14:paraId="365DB198" w14:textId="3A22B43C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4E62C9" w:rsidR="004E62C9" w:rsidTr="00D32CE6" w14:paraId="1C9E9BA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4E62C9" w:rsidR="004E62C9" w:rsidP="004E62C9" w:rsidRDefault="004E62C9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4E62C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4E62C9" w:rsidR="004E62C9" w:rsidP="004E62C9" w:rsidRDefault="004E62C9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4E62C9" w:rsidR="004E62C9" w:rsidP="675CA3D5" w:rsidRDefault="48273434" w14:paraId="486EA34A" w14:textId="01246A12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Calibri" w:cs="Calibri"/>
              </w:rPr>
            </w:pPr>
            <w:r w:rsidRPr="675CA3D5">
              <w:rPr>
                <w:rFonts w:ascii="Calibri" w:hAnsi="Calibri" w:eastAsia="Calibri" w:cs="Calibri"/>
                <w:color w:val="000000" w:themeColor="text1"/>
              </w:rPr>
              <w:t>Uniquement pour les étudiants dont le français n’est pas la langue maternelle, entretien à distance suite à une première présélection. </w:t>
            </w:r>
          </w:p>
        </w:tc>
      </w:tr>
    </w:tbl>
    <w:p w:rsidR="00EB1CD8" w:rsidRDefault="00EB1CD8" w14:paraId="0A37501D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0061E4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72A3D3E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5DAB6C7B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44EAFD9C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4B94D5A5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564D0"/>
    <w:rsid w:val="00095DC1"/>
    <w:rsid w:val="00233C4F"/>
    <w:rsid w:val="00300763"/>
    <w:rsid w:val="00345246"/>
    <w:rsid w:val="003F7613"/>
    <w:rsid w:val="00495361"/>
    <w:rsid w:val="004B6F58"/>
    <w:rsid w:val="004C2C8F"/>
    <w:rsid w:val="004E62C9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782AB9"/>
    <w:rsid w:val="007947F9"/>
    <w:rsid w:val="00832053"/>
    <w:rsid w:val="009060A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56102"/>
    <w:rsid w:val="00B96521"/>
    <w:rsid w:val="00C71354"/>
    <w:rsid w:val="00CA42D9"/>
    <w:rsid w:val="00CE1C1D"/>
    <w:rsid w:val="00CE21D4"/>
    <w:rsid w:val="00CF1DBA"/>
    <w:rsid w:val="00D32CE6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16E81B3"/>
    <w:rsid w:val="06AAB619"/>
    <w:rsid w:val="06F78B90"/>
    <w:rsid w:val="0ADD08ED"/>
    <w:rsid w:val="0C19C237"/>
    <w:rsid w:val="118035F7"/>
    <w:rsid w:val="16BC9D9B"/>
    <w:rsid w:val="184AF6B7"/>
    <w:rsid w:val="1A4D2438"/>
    <w:rsid w:val="1BEDC2C7"/>
    <w:rsid w:val="1C98A327"/>
    <w:rsid w:val="1D579DBE"/>
    <w:rsid w:val="216C953E"/>
    <w:rsid w:val="21DCD66F"/>
    <w:rsid w:val="22FB26A6"/>
    <w:rsid w:val="2496F707"/>
    <w:rsid w:val="2546F1FB"/>
    <w:rsid w:val="25D41249"/>
    <w:rsid w:val="284235B9"/>
    <w:rsid w:val="2A2E3590"/>
    <w:rsid w:val="2A7EEDE0"/>
    <w:rsid w:val="2AAB3754"/>
    <w:rsid w:val="2C69FD80"/>
    <w:rsid w:val="2FE19734"/>
    <w:rsid w:val="317D6795"/>
    <w:rsid w:val="33457457"/>
    <w:rsid w:val="339303BF"/>
    <w:rsid w:val="33A41939"/>
    <w:rsid w:val="35070F12"/>
    <w:rsid w:val="3518690B"/>
    <w:rsid w:val="36042343"/>
    <w:rsid w:val="3650D8B8"/>
    <w:rsid w:val="3E4111CA"/>
    <w:rsid w:val="4078BDE9"/>
    <w:rsid w:val="4103EF7D"/>
    <w:rsid w:val="418E42FA"/>
    <w:rsid w:val="43C81AE9"/>
    <w:rsid w:val="4418EE6C"/>
    <w:rsid w:val="4587EB4B"/>
    <w:rsid w:val="45E23321"/>
    <w:rsid w:val="4613108F"/>
    <w:rsid w:val="48273434"/>
    <w:rsid w:val="4E84F360"/>
    <w:rsid w:val="4EC2086F"/>
    <w:rsid w:val="54201A20"/>
    <w:rsid w:val="560E9B27"/>
    <w:rsid w:val="5C613CC5"/>
    <w:rsid w:val="5E7E4ECD"/>
    <w:rsid w:val="607A33A4"/>
    <w:rsid w:val="62708CCF"/>
    <w:rsid w:val="636DB843"/>
    <w:rsid w:val="638E307C"/>
    <w:rsid w:val="663163E2"/>
    <w:rsid w:val="675CA3D5"/>
    <w:rsid w:val="6C7C4B2A"/>
    <w:rsid w:val="6D8DD25A"/>
    <w:rsid w:val="6E10EF53"/>
    <w:rsid w:val="6F750BE5"/>
    <w:rsid w:val="74EB21D1"/>
    <w:rsid w:val="7F2BD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ADB4A10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84971931" w:customStyle="1">
    <w:name w:val="scxw84971931"/>
    <w:basedOn w:val="Policepardfaut"/>
    <w:rsid w:val="00526C53"/>
  </w:style>
  <w:style w:type="character" w:styleId="scxw58979250" w:customStyle="1">
    <w:name w:val="scxw58979250"/>
    <w:basedOn w:val="Policepardfaut"/>
    <w:rsid w:val="00E91169"/>
  </w:style>
  <w:style w:type="character" w:styleId="scxw52462166" w:customStyle="1">
    <w:name w:val="scxw52462166"/>
    <w:basedOn w:val="Policepardfaut"/>
    <w:rsid w:val="004E6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1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4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4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6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0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0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4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6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5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5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9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2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72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8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6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23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0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7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5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2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9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4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3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4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1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7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2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57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0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2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9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1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1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85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9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55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2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4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84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9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5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7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2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0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2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microsoft.com/office/2011/relationships/people" Target="people.xml" Id="Rf6dc8923d2534b00" /><Relationship Type="http://schemas.microsoft.com/office/2011/relationships/commentsExtended" Target="commentsExtended.xml" Id="R36b31c373c814ade" /><Relationship Type="http://schemas.microsoft.com/office/2016/09/relationships/commentsIds" Target="commentsIds.xml" Id="Rc163b5855878459e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Silvia Marzagalli</lastModifiedBy>
  <revision>13</revision>
  <dcterms:created xsi:type="dcterms:W3CDTF">2022-11-04T13:31:00.0000000Z</dcterms:created>
  <dcterms:modified xsi:type="dcterms:W3CDTF">2024-11-12T12:02:24.7901236Z</dcterms:modified>
</coreProperties>
</file>